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left"/>
      </w:pPr>
      <w:r>
        <w:rPr>
          <w:rFonts w:ascii="Calibri" w:hAnsi="Calibri"/>
          <w:b/>
          <w:sz w:val="24"/>
        </w:rPr>
        <w:t>Figura 1.1: Movimentos  - Ponto 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left"/>
      </w:pPr>
      <w:r>
        <w:rPr>
          <w:rFonts w:ascii="Calibri" w:hAnsi="Calibri"/>
          <w:b/>
          <w:sz w:val="24"/>
        </w:rPr>
        <w:t>Tabela 1.1: Volumes  - Ponto 01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left"/>
      </w:pPr>
      <w:r>
        <w:rPr>
          <w:rFonts w:ascii="Calibri" w:hAnsi="Calibri"/>
          <w:b/>
          <w:sz w:val="24"/>
        </w:rPr>
        <w:t>Figura 1.2: Movimentos  - Ponto 02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left"/>
      </w:pPr>
      <w:r>
        <w:rPr>
          <w:rFonts w:ascii="Calibri" w:hAnsi="Calibri"/>
          <w:b/>
          <w:sz w:val="24"/>
        </w:rPr>
        <w:t>Tabela 1.2: Volumes  - Ponto 02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0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1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2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3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left"/>
      </w:pPr>
      <w:r>
        <w:rPr>
          <w:rFonts w:ascii="Calibri" w:hAnsi="Calibri"/>
          <w:b/>
          <w:sz w:val="24"/>
        </w:rPr>
        <w:t>Figura 1.3: Movimentos  - Ponto 03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3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left"/>
      </w:pPr>
      <w:r>
        <w:rPr>
          <w:rFonts w:ascii="Calibri" w:hAnsi="Calibri"/>
          <w:b/>
          <w:sz w:val="24"/>
        </w:rPr>
        <w:t>Tabela 1.3: Volumes  - Ponto 03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left"/>
      </w:pPr>
      <w:r>
        <w:rPr>
          <w:rFonts w:ascii="Calibri" w:hAnsi="Calibri"/>
          <w:b/>
          <w:sz w:val="24"/>
        </w:rPr>
        <w:t>Figura 1.4: Movimentos  - Ponto 04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(1)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(2).jp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left"/>
      </w:pPr>
      <w:r>
        <w:rPr>
          <w:rFonts w:ascii="Calibri" w:hAnsi="Calibri"/>
          <w:b/>
          <w:sz w:val="24"/>
        </w:rPr>
        <w:t>Tabela 1.4: Volumes  - Ponto 04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0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1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2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3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left"/>
      </w:pPr>
      <w:r>
        <w:rPr>
          <w:rFonts w:ascii="Calibri" w:hAnsi="Calibri"/>
          <w:b/>
          <w:sz w:val="24"/>
        </w:rPr>
        <w:t>Figura 1.5: Movimentos  - Ponto 05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 (1).jp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 (2).jp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left"/>
      </w:pPr>
      <w:r>
        <w:rPr>
          <w:rFonts w:ascii="Calibri" w:hAnsi="Calibri"/>
          <w:b/>
          <w:sz w:val="24"/>
        </w:rPr>
        <w:t>Tabela 1.5: Volumes  - Ponto 05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0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1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2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3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jp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jp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jpg"/><Relationship Id="rId25" Type="http://schemas.openxmlformats.org/officeDocument/2006/relationships/image" Target="media/image17.jp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jpg"/><Relationship Id="rId31" Type="http://schemas.openxmlformats.org/officeDocument/2006/relationships/image" Target="media/image23.jp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